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B5" w:rsidRDefault="009C3F92" w:rsidP="009C3F92">
      <w:pPr>
        <w:spacing w:after="0"/>
        <w:ind w:right="1485"/>
        <w:jc w:val="right"/>
      </w:pPr>
      <w:r>
        <w:rPr>
          <w:noProof/>
        </w:rPr>
        <w:drawing>
          <wp:inline distT="0" distB="0" distL="0" distR="0">
            <wp:extent cx="4022725" cy="972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980" cy="9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58" w:type="dxa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4464"/>
      </w:tblGrid>
      <w:tr w:rsidR="00B06BB5">
        <w:trPr>
          <w:trHeight w:val="1099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B06BB5" w:rsidRDefault="00B06BB5">
            <w:pPr>
              <w:spacing w:after="0"/>
              <w:ind w:left="-572" w:right="62"/>
            </w:pPr>
          </w:p>
          <w:tbl>
            <w:tblPr>
              <w:tblStyle w:val="TableGrid"/>
              <w:tblW w:w="6232" w:type="dxa"/>
              <w:tblInd w:w="0" w:type="dxa"/>
              <w:tblCellMar>
                <w:top w:w="19" w:type="dxa"/>
                <w:left w:w="107" w:type="dxa"/>
                <w:bottom w:w="4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1560"/>
            </w:tblGrid>
            <w:tr w:rsidR="00B06BB5">
              <w:trPr>
                <w:trHeight w:val="691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</w:tcPr>
                <w:p w:rsidR="00B06BB5" w:rsidRDefault="009C3F92">
                  <w:pPr>
                    <w:spacing w:after="145"/>
                    <w:ind w:right="39"/>
                    <w:jc w:val="center"/>
                  </w:pPr>
                  <w:r>
                    <w:rPr>
                      <w:b/>
                      <w:sz w:val="8"/>
                    </w:rPr>
                    <w:t xml:space="preserve"> </w:t>
                  </w:r>
                </w:p>
                <w:p w:rsidR="00B06BB5" w:rsidRDefault="009C3F92">
                  <w:pPr>
                    <w:spacing w:after="0"/>
                    <w:ind w:right="3"/>
                    <w:jc w:val="center"/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B06BB5" w:rsidRDefault="009C3F92">
                  <w:pPr>
                    <w:spacing w:after="0"/>
                    <w:ind w:right="59"/>
                    <w:jc w:val="center"/>
                  </w:pPr>
                  <w:r>
                    <w:rPr>
                      <w:b/>
                      <w:sz w:val="24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bottom"/>
                </w:tcPr>
                <w:p w:rsidR="00B06BB5" w:rsidRDefault="009C3F92">
                  <w:pPr>
                    <w:spacing w:after="0"/>
                    <w:ind w:left="47"/>
                    <w:jc w:val="center"/>
                  </w:pPr>
                  <w:r>
                    <w:rPr>
                      <w:b/>
                      <w:sz w:val="24"/>
                    </w:rPr>
                    <w:t xml:space="preserve">Цена, руб.  (с НДС) </w:t>
                  </w:r>
                </w:p>
              </w:tc>
            </w:tr>
            <w:tr w:rsidR="00B06BB5">
              <w:trPr>
                <w:trHeight w:val="304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100 л с крышкой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1 436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200 л </w:t>
                  </w:r>
                  <w:proofErr w:type="spellStart"/>
                  <w:r>
                    <w:rPr>
                      <w:sz w:val="24"/>
                    </w:rPr>
                    <w:t>пристенная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5 997 </w:t>
                  </w:r>
                </w:p>
              </w:tc>
            </w:tr>
            <w:tr w:rsidR="00B06BB5">
              <w:trPr>
                <w:trHeight w:val="303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(бочка) 200 л с 2-мя горловинами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3 601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>Емкость (бочка) 200 л (крышка с хомутом)</w:t>
                  </w:r>
                  <w:r>
                    <w:rPr>
                      <w:sz w:val="24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3 680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250 л цилиндрическая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3 478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300 л горизонтальная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5 478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500 л универсальная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7 630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500 л призматическая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7 858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500 л цилиндрическая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5 796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500 л открытая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8 976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600 л открытая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6 422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700 л прямоугольная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9 941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750 л цилиндрическая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7 964 </w:t>
                  </w:r>
                </w:p>
              </w:tc>
            </w:tr>
            <w:tr w:rsidR="00B06BB5">
              <w:trPr>
                <w:trHeight w:val="303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1000 л цилиндрическая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8 313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1000 л горизонтальная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10 592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1000 л призматическая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12 193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1000 л универсальная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12 825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1500 л цилиндрическая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10 799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2000 л цилиндрическая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16 022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2000 л горизонтальная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21 131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2000 л универсальная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25 621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2000 л призматическая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26 118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3000 л цилиндрическая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37 536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3500 л горизонтальная с люком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34 970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3750 л прямоугольная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41 705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5000 л прямоугольная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54 342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6000 л открытая круглая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48 892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7000 л цилиндрическая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4"/>
                    <w:jc w:val="right"/>
                  </w:pPr>
                  <w:r>
                    <w:rPr>
                      <w:b/>
                      <w:sz w:val="24"/>
                    </w:rPr>
                    <w:t xml:space="preserve">62 338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12000 л вертикальная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112 606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12000 л горизонтальная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116 244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15000 л вертикальная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124 848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15000 л горизонтальная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137 190 </w:t>
                  </w:r>
                </w:p>
              </w:tc>
            </w:tr>
            <w:tr w:rsidR="00B06BB5">
              <w:trPr>
                <w:trHeight w:val="302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18000 л вертикальная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150 348 </w:t>
                  </w:r>
                </w:p>
              </w:tc>
            </w:tr>
            <w:tr w:rsidR="00B06BB5">
              <w:trPr>
                <w:trHeight w:val="305"/>
              </w:trPr>
              <w:tc>
                <w:tcPr>
                  <w:tcW w:w="4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</w:pPr>
                  <w:r>
                    <w:rPr>
                      <w:sz w:val="24"/>
                    </w:rPr>
                    <w:t xml:space="preserve">Емкость 18000 л горизонтальная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BB5" w:rsidRDefault="009C3F92">
                  <w:pPr>
                    <w:spacing w:after="0"/>
                    <w:ind w:right="53"/>
                    <w:jc w:val="right"/>
                  </w:pPr>
                  <w:r>
                    <w:rPr>
                      <w:b/>
                      <w:sz w:val="24"/>
                    </w:rPr>
                    <w:t xml:space="preserve">154 836 </w:t>
                  </w:r>
                </w:p>
              </w:tc>
            </w:tr>
          </w:tbl>
          <w:p w:rsidR="00B06BB5" w:rsidRDefault="00B06BB5"/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06BB5" w:rsidRDefault="009C3F92">
            <w:pPr>
              <w:spacing w:after="0"/>
              <w:ind w:left="62"/>
            </w:pPr>
            <w:r>
              <w:rPr>
                <w:noProof/>
              </w:rPr>
              <w:drawing>
                <wp:inline distT="0" distB="0" distL="0" distR="0">
                  <wp:extent cx="2795016" cy="4158996"/>
                  <wp:effectExtent l="0" t="0" r="0" b="0"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016" cy="415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BB5" w:rsidRDefault="009C3F92" w:rsidP="009C3F92">
      <w:pPr>
        <w:spacing w:after="311"/>
      </w:pPr>
      <w:bookmarkStart w:id="0" w:name="_GoBack"/>
      <w:bookmarkEnd w:id="0"/>
      <w:r>
        <w:rPr>
          <w:color w:val="363636"/>
          <w:sz w:val="24"/>
        </w:rPr>
        <w:lastRenderedPageBreak/>
        <w:t xml:space="preserve"> </w:t>
      </w:r>
    </w:p>
    <w:sectPr w:rsidR="00B06BB5">
      <w:pgSz w:w="11906" w:h="16838"/>
      <w:pgMar w:top="523" w:right="1312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B5"/>
    <w:rsid w:val="009C3F92"/>
    <w:rsid w:val="00B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D189"/>
  <w15:docId w15:val="{E910E4FD-3D20-42AA-838E-FE934BB7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 А.М.</dc:creator>
  <cp:keywords/>
  <cp:lastModifiedBy>Admin</cp:lastModifiedBy>
  <cp:revision>2</cp:revision>
  <dcterms:created xsi:type="dcterms:W3CDTF">2022-04-18T13:50:00Z</dcterms:created>
  <dcterms:modified xsi:type="dcterms:W3CDTF">2022-04-18T13:50:00Z</dcterms:modified>
</cp:coreProperties>
</file>